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56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0276" cy="759523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276" cy="7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jc w:val="left"/>
        <w:rPr>
          <w:rFonts w:ascii="Times New Roman"/>
          <w:sz w:val="20"/>
        </w:rPr>
      </w:pPr>
    </w:p>
    <w:p>
      <w:pPr>
        <w:pStyle w:val="BodyText"/>
        <w:spacing w:before="8"/>
        <w:jc w:val="left"/>
        <w:rPr>
          <w:rFonts w:ascii="Times New Roman"/>
          <w:sz w:val="26"/>
        </w:rPr>
      </w:pPr>
    </w:p>
    <w:p>
      <w:pPr>
        <w:pStyle w:val="Heading1"/>
        <w:spacing w:before="93"/>
        <w:ind w:left="1344" w:right="1691" w:firstLine="719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-12.694422pt;width:29pt;height:230.7pt;mso-position-horizontal-relative:page;mso-position-vertical-relative:paragraph;z-index:-4888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4" w:right="1888" w:firstLine="0"/>
                    <w:jc w:val="left"/>
                    <w:rPr>
                      <w:sz w:val="10"/>
                    </w:rPr>
                  </w:pPr>
                  <w:r>
                    <w:rPr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b/>
                      <w:w w:val="90"/>
                      <w:sz w:val="10"/>
                    </w:rPr>
                    <w:t>o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z w:val="10"/>
                    </w:rPr>
                    <w:t>(1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b/>
                      <w:w w:val="95"/>
                      <w:sz w:val="10"/>
                    </w:rPr>
                    <w:t>e</w:t>
                  </w:r>
                  <w:r>
                    <w:rPr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spacing w:val="-1"/>
                      <w:sz w:val="10"/>
                    </w:rPr>
                    <w:t>Secretari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4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Firma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02/11/2021</w:t>
                  </w:r>
                </w:p>
                <w:p>
                  <w:pPr>
                    <w:spacing w:line="107" w:lineRule="exact" w:before="0"/>
                    <w:ind w:left="1214" w:right="-104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6"/>
        </w:rPr>
        <w:t>ACTA </w:t>
      </w:r>
      <w:r>
        <w:rPr/>
        <w:t>DE LA SESIÓN ORDINARIA CELEBRADA EL DÍA </w:t>
      </w:r>
      <w:r>
        <w:rPr>
          <w:spacing w:val="-3"/>
        </w:rPr>
        <w:t>TREINTA </w:t>
      </w:r>
      <w:r>
        <w:rPr/>
        <w:t>DE SEPTIEMBRE DE DOS MIL VEINTIUNO, EN SEGUNDA </w:t>
      </w:r>
      <w:r>
        <w:rPr>
          <w:spacing w:val="-3"/>
        </w:rPr>
        <w:t>CONVOCATORIA, </w:t>
      </w:r>
      <w:r>
        <w:rPr/>
        <w:t>POR LA </w:t>
      </w:r>
      <w:r>
        <w:rPr>
          <w:spacing w:val="-5"/>
        </w:rPr>
        <w:t>JUNTA </w:t>
      </w:r>
      <w:r>
        <w:rPr/>
        <w:t>DE GOBIERNO LOCAL.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ind w:left="1344" w:right="1688" w:firstLine="719"/>
      </w:pPr>
      <w:r>
        <w:rPr/>
        <w:t>En la Ciudad de </w:t>
      </w:r>
      <w:r>
        <w:rPr>
          <w:spacing w:val="-3"/>
        </w:rPr>
        <w:t>Gáldar, </w:t>
      </w:r>
      <w:r>
        <w:rPr/>
        <w:t>siendo las nueve horas del día treinta de Septiembre de dos mil veintiuno, se reúnen en las Casas Consistoriales, bajo la Presidencia del Señor Alcalde-Presidente, Don </w:t>
      </w:r>
      <w:r>
        <w:rPr>
          <w:spacing w:val="-5"/>
        </w:rPr>
        <w:t>Teodoro </w:t>
      </w:r>
      <w:r>
        <w:rPr/>
        <w:t>Claret Sosa Monzón, la Junta de Gobierno Local, al objeto de celebrar sesión ordinaria en segunda convocatoria, con la asistencia de los siguientes Señores y Señoras: Doña Inmaculada </w:t>
      </w:r>
      <w:r>
        <w:rPr>
          <w:spacing w:val="-3"/>
        </w:rPr>
        <w:t>Valeriana </w:t>
      </w:r>
      <w:r>
        <w:rPr/>
        <w:t>Guerra Mendoza, Don Julio Mateo Castillo, Don Carlos Matías Ruiz Moreno, Doña Ana </w:t>
      </w:r>
      <w:r>
        <w:rPr>
          <w:spacing w:val="-5"/>
        </w:rPr>
        <w:t>Teresa </w:t>
      </w:r>
      <w:r>
        <w:rPr/>
        <w:t>Mendoza Jiménez, Don Agustín Martín Ojeda,  Doña  Idaira  Chaxiraxi  Mateos  Moreno  y  Don  Heriberto  José Reyes</w:t>
      </w:r>
    </w:p>
    <w:p>
      <w:pPr>
        <w:pStyle w:val="BodyText"/>
        <w:spacing w:line="296" w:lineRule="exact"/>
        <w:ind w:right="1692"/>
        <w:jc w:val="right"/>
      </w:pPr>
      <w:r>
        <w:rPr>
          <w:position w:val="-8"/>
        </w:rPr>
        <w:drawing>
          <wp:inline distT="0" distB="0" distL="0" distR="0">
            <wp:extent cx="317500" cy="3143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z w:val="20"/>
        </w:rPr>
        <w:t>              </w:t>
      </w:r>
      <w:r>
        <w:rPr>
          <w:rFonts w:ascii="Times New Roman" w:hAnsi="Times New Roman"/>
          <w:spacing w:val="-6"/>
          <w:sz w:val="20"/>
        </w:rPr>
        <w:t> </w:t>
      </w:r>
      <w:r>
        <w:rPr/>
        <w:t>Sánchez. Asiste el Interventor Accidental Don Honorio Francisco Jorge</w:t>
      </w:r>
      <w:r>
        <w:rPr>
          <w:spacing w:val="-31"/>
        </w:rPr>
        <w:t> </w:t>
      </w:r>
      <w:r>
        <w:rPr/>
        <w:t>Moreno.</w:t>
      </w:r>
    </w:p>
    <w:p>
      <w:pPr>
        <w:pStyle w:val="BodyText"/>
        <w:spacing w:line="256" w:lineRule="exact"/>
        <w:ind w:left="1344"/>
        <w:jc w:val="left"/>
      </w:pPr>
      <w:r>
        <w:rPr/>
        <w:t>Como Secretaria Accidental Doña Candelaria Guerra Pulido.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BodyText"/>
        <w:ind w:left="1344" w:right="1693" w:firstLine="719"/>
      </w:pPr>
      <w:r>
        <w:rPr/>
        <w:t>Comprobada la asistencia de la totalidad de los Señores Concejales  para la celebración de la sesión, por el Señor Presidente se declara abierto el acto y por Secretaría se da lectura al Orden del Día circulado al efecto a fin de proceder al estudio de los diversos asuntos comprendidos en el</w:t>
      </w:r>
      <w:r>
        <w:rPr>
          <w:spacing w:val="-35"/>
        </w:rPr>
        <w:t> </w:t>
      </w:r>
      <w:r>
        <w:rPr/>
        <w:t>mismo.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Heading1"/>
        <w:ind w:left="2064"/>
        <w:rPr>
          <w:b w:val="0"/>
        </w:rPr>
      </w:pPr>
      <w:r>
        <w:rPr>
          <w:b w:val="0"/>
        </w:rPr>
        <w:t>1º.- </w:t>
      </w:r>
      <w:r>
        <w:rPr>
          <w:u w:val="single"/>
        </w:rPr>
        <w:t>APROBACIÓN, SI PROCEDE,  ACTA SESIÓN ANTERIOR</w:t>
      </w:r>
      <w:r>
        <w:rPr>
          <w:b w:val="0"/>
        </w:rPr>
        <w:t>.-</w:t>
      </w:r>
    </w:p>
    <w:p>
      <w:pPr>
        <w:pStyle w:val="BodyText"/>
        <w:spacing w:before="230"/>
        <w:ind w:left="1344" w:right="1689" w:firstLine="719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6858000</wp:posOffset>
            </wp:positionH>
            <wp:positionV relativeFrom="paragraph">
              <wp:posOffset>902152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 alguna observación al acta de la sesión anterior celebrada el día veintiuno de septiembre dos mil veintiuno </w:t>
      </w:r>
      <w:r>
        <w:rPr>
          <w:spacing w:val="-9"/>
        </w:rPr>
        <w:t>y, </w:t>
      </w:r>
      <w:r>
        <w:rPr/>
        <w:t>no formulándose ninguna, el Señor Presidente proclama aprobada por unanimidad el acta de la citada sesión, ordenando su transcripción al Libro de Actas, en base a lo dispuesto en el art. </w:t>
      </w:r>
      <w:r>
        <w:rPr>
          <w:spacing w:val="-5"/>
        </w:rPr>
        <w:t>110.2 </w:t>
      </w:r>
      <w:r>
        <w:rPr/>
        <w:t>del  </w:t>
      </w:r>
      <w:r>
        <w:rPr>
          <w:spacing w:val="-5"/>
        </w:rPr>
        <w:t>R.O.F.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Heading1"/>
        <w:ind w:left="1344" w:right="1693" w:firstLine="720"/>
        <w:jc w:val="both"/>
      </w:pPr>
      <w:r>
        <w:rPr/>
        <w:pict>
          <v:shape style="position:absolute;margin-left:567.568359pt;margin-top:6.109928pt;width:14.75pt;height:267.8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7Q2LEFH5L9LCYG3LRG3GEHW3</w:t>
                  </w:r>
                  <w:r>
                    <w:rPr>
                      <w:sz w:val="12"/>
                    </w:rPr>
                    <w:t>P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b w:val="0"/>
        </w:rPr>
        <w:t>2º.- </w:t>
      </w:r>
      <w:r>
        <w:rPr/>
        <w:t>E</w:t>
      </w:r>
      <w:r>
        <w:rPr>
          <w:u w:val="single"/>
        </w:rPr>
        <w:t>XPEDIENTE 15575/2021. LICENCIA DE VADO (OCUPACIÓN DE</w:t>
      </w:r>
      <w:r>
        <w:rPr/>
        <w:t> </w:t>
      </w:r>
      <w:r>
        <w:rPr>
          <w:u w:val="single"/>
        </w:rPr>
        <w:t>DOMINIO PÚBLICO). ACUERDO PROCEDENTE</w:t>
      </w:r>
      <w:r>
        <w:rPr/>
        <w:t>.-</w:t>
      </w:r>
    </w:p>
    <w:p>
      <w:pPr>
        <w:pStyle w:val="BodyText"/>
        <w:tabs>
          <w:tab w:pos="6097" w:val="left" w:leader="none"/>
          <w:tab w:pos="9443" w:val="left" w:leader="none"/>
        </w:tabs>
        <w:spacing w:before="230"/>
        <w:ind w:left="1344" w:right="1691" w:firstLine="720"/>
      </w:pPr>
      <w:r>
        <w:rPr/>
        <w:pict>
          <v:rect style="position:absolute;margin-left:191.159988pt;margin-top:39.195370pt;width:131.759997pt;height:13.8pt;mso-position-horizontal-relative:page;mso-position-vertical-relative:paragraph;z-index:-4960" filled="true" fillcolor="#000000" stroked="false">
            <v:fill type="solid"/>
            <w10:wrap type="none"/>
          </v:rect>
        </w:pict>
      </w:r>
      <w:r>
        <w:rPr/>
        <w:pict>
          <v:rect style="position:absolute;margin-left:418.079987pt;margin-top:39.195370pt;width:71.999998pt;height:13.8pt;mso-position-horizontal-relative:page;mso-position-vertical-relative:paragraph;z-index:-4936" filled="true" fillcolor="#000000" stroked="false">
            <v:fill type="solid"/>
            <w10:wrap type="none"/>
          </v:rect>
        </w:pict>
      </w:r>
      <w:r>
        <w:rPr/>
        <w:t>Por la Señora Concejal de Hacienda, Doña Inmaculada </w:t>
      </w:r>
      <w:r>
        <w:rPr>
          <w:spacing w:val="-3"/>
        </w:rPr>
        <w:t>Valeriana </w:t>
      </w:r>
      <w:r>
        <w:rPr/>
        <w:t>Guerra Mendoza, se da cuenta del informe del Negociado de Asuntos Tributarios sobre la instancia</w:t>
      </w:r>
      <w:r>
        <w:rPr>
          <w:spacing w:val="3"/>
        </w:rPr>
        <w:t> </w:t>
      </w:r>
      <w:r>
        <w:rPr/>
        <w:t>de Don</w:t>
      </w:r>
      <w:r>
        <w:rPr>
          <w:rFonts w:ascii="Times New Roman" w:hAnsi="Times New Roman"/>
        </w:rPr>
        <w:tab/>
      </w:r>
      <w:r>
        <w:rPr/>
        <w:t>,</w:t>
      </w:r>
      <w:r>
        <w:rPr>
          <w:spacing w:val="0"/>
        </w:rPr>
        <w:t> </w:t>
      </w:r>
      <w:r>
        <w:rPr/>
        <w:t>con</w:t>
      </w:r>
      <w:r>
        <w:rPr>
          <w:spacing w:val="3"/>
        </w:rPr>
        <w:t> </w:t>
      </w:r>
      <w:r>
        <w:rPr>
          <w:spacing w:val="-3"/>
        </w:rPr>
        <w:t>D.N.I./N.I.F.</w:t>
      </w:r>
      <w:r>
        <w:rPr>
          <w:rFonts w:ascii="Times New Roman" w:hAnsi="Times New Roman"/>
          <w:spacing w:val="-3"/>
        </w:rPr>
        <w:tab/>
      </w:r>
      <w:r>
        <w:rPr/>
        <w:t>,</w:t>
      </w:r>
      <w:r>
        <w:rPr>
          <w:spacing w:val="0"/>
        </w:rPr>
        <w:t> </w:t>
      </w:r>
      <w:r>
        <w:rPr/>
        <w:t>en</w:t>
      </w:r>
      <w:r>
        <w:rPr>
          <w:rFonts w:ascii="Times New Roman" w:hAnsi="Times New Roman"/>
          <w:w w:val="99"/>
        </w:rPr>
        <w:t> </w:t>
      </w:r>
      <w:r>
        <w:rPr/>
        <w:t>la que expone que regenta un comercio destinado a “venta menor de instalaciones completas de riegos” en el local sito en la calle Glorieta del Pintor Padrón (antiguamente calle Profesor Nicolás González), s/n, de este t.m.; que para el aparcamiento exclusivo de los clientes solicita autorización para la reserva de espacio (superficie de 5 x 2=10,00 metros cuadrados) en las inmediaciones del local, con limitación horaria de 07:00 a 19:00 horas (12 horas sin domingos y festivos. </w:t>
      </w:r>
      <w:r>
        <w:rPr>
          <w:spacing w:val="-5"/>
        </w:rPr>
        <w:t>Tarifa </w:t>
      </w:r>
      <w:r>
        <w:rPr/>
        <w:t>7.4 de la Ordenanza Fiscal</w:t>
      </w:r>
      <w:r>
        <w:rPr>
          <w:spacing w:val="-29"/>
        </w:rPr>
        <w:t> </w:t>
      </w:r>
      <w:r>
        <w:rPr/>
        <w:t>correspondiente).</w:t>
      </w:r>
    </w:p>
    <w:p>
      <w:pPr>
        <w:spacing w:before="0"/>
        <w:ind w:left="1344" w:right="1689" w:firstLine="719"/>
        <w:jc w:val="both"/>
        <w:rPr>
          <w:i/>
          <w:sz w:val="24"/>
        </w:rPr>
      </w:pPr>
      <w:r>
        <w:rPr>
          <w:sz w:val="24"/>
        </w:rPr>
        <w:t>Se da cuenta asimismo, de informe emitido por el Subinspector-Jefe de la Policía Local de este Ayuntamiento, con fecha 22 de septiembre de 2021 en el que se hace constar que </w:t>
      </w:r>
      <w:r>
        <w:rPr>
          <w:i/>
          <w:sz w:val="24"/>
        </w:rPr>
        <w:t>“no existe inconveniente alguno en acceder a lo</w:t>
      </w:r>
    </w:p>
    <w:p>
      <w:pPr>
        <w:pStyle w:val="BodyText"/>
        <w:jc w:val="left"/>
        <w:rPr>
          <w:i/>
          <w:sz w:val="20"/>
        </w:rPr>
      </w:pPr>
    </w:p>
    <w:p>
      <w:pPr>
        <w:pStyle w:val="BodyText"/>
        <w:jc w:val="left"/>
        <w:rPr>
          <w:i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1124711</wp:posOffset>
            </wp:positionH>
            <wp:positionV relativeFrom="paragraph">
              <wp:posOffset>105214</wp:posOffset>
            </wp:positionV>
            <wp:extent cx="5460141" cy="171450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0141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3"/>
        <w:ind w:left="0" w:right="1690" w:firstLine="0"/>
        <w:jc w:val="right"/>
        <w:rPr>
          <w:sz w:val="20"/>
        </w:rPr>
      </w:pPr>
      <w:r>
        <w:rPr>
          <w:w w:val="95"/>
          <w:sz w:val="20"/>
        </w:rPr>
        <w:t>1/4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0" w:left="360" w:right="0"/>
        </w:sectPr>
      </w:pPr>
    </w:p>
    <w:p>
      <w:pPr>
        <w:pStyle w:val="BodyText"/>
        <w:spacing w:before="3"/>
        <w:jc w:val="left"/>
        <w:rPr>
          <w:sz w:val="26"/>
        </w:rPr>
      </w:pPr>
    </w:p>
    <w:p>
      <w:pPr>
        <w:spacing w:before="93"/>
        <w:ind w:left="1243" w:right="0" w:firstLine="0"/>
        <w:jc w:val="both"/>
        <w:rPr>
          <w:i/>
          <w:sz w:val="24"/>
        </w:rPr>
      </w:pPr>
      <w:r>
        <w:rPr>
          <w:i/>
          <w:sz w:val="24"/>
        </w:rPr>
        <w:t>solicitado”.</w:t>
      </w:r>
    </w:p>
    <w:p>
      <w:pPr>
        <w:pStyle w:val="BodyText"/>
        <w:tabs>
          <w:tab w:pos="7879" w:val="left" w:leader="none"/>
        </w:tabs>
        <w:ind w:left="1243" w:right="1248" w:firstLine="720"/>
      </w:pPr>
      <w:r>
        <w:rPr/>
        <w:pict>
          <v:rect style="position:absolute;margin-left:283.559998pt;margin-top:138.095184pt;width:133.319997pt;height:13.8pt;mso-position-horizontal-relative:page;mso-position-vertical-relative:paragraph;z-index:-4840" filled="true" fillcolor="#000000" stroked="false">
            <v:fill type="solid"/>
            <w10:wrap type="none"/>
          </v:rect>
        </w:pict>
      </w:r>
      <w:r>
        <w:rPr/>
        <w:t>Visto el informe del Negociado y de la Policía Municipal y en los términos en que éste se establece </w:t>
      </w:r>
      <w:r>
        <w:rPr>
          <w:spacing w:val="-9"/>
        </w:rPr>
        <w:t>y, </w:t>
      </w:r>
      <w:r>
        <w:rPr/>
        <w:t>a tenor de lo establecido en los artículos 20.1, 20.3 y 20.3 h) del </w:t>
      </w:r>
      <w:r>
        <w:rPr>
          <w:spacing w:val="-6"/>
        </w:rPr>
        <w:t>Texto </w:t>
      </w:r>
      <w:r>
        <w:rPr/>
        <w:t>Refundido de la Ley Reguladora de las Haciendas Locales, aprobado por el Real Decreto Legislativo 2/2004, de 5 de marzo; en los artículos 2, 3, 5, 6, 7, 8 y 9 de la Ordenanza Fiscal por la que este Ayuntamiento fija y regula la </w:t>
      </w:r>
      <w:r>
        <w:rPr>
          <w:spacing w:val="-6"/>
        </w:rPr>
        <w:t>“Tasa </w:t>
      </w:r>
      <w:r>
        <w:rPr/>
        <w:t>por el aprovechamiento especial del dominio público local que se derive de la entrada y salida de vehículos a través de las aceras en garajes y cocheras, reservas de vía pública para aparcamiento exclusivo, parada de vehículos, carga y descarga de mercancías de cualquier clase y ocupación con contenedores”, la Junta de Gobierno Local por unanimidad acordó conceder</w:t>
      </w:r>
      <w:r>
        <w:rPr>
          <w:spacing w:val="47"/>
        </w:rPr>
        <w:t> </w:t>
      </w:r>
      <w:r>
        <w:rPr/>
        <w:t>a</w:t>
      </w:r>
      <w:r>
        <w:rPr>
          <w:spacing w:val="13"/>
        </w:rPr>
        <w:t> </w:t>
      </w:r>
      <w:r>
        <w:rPr/>
        <w:t>Don</w:t>
      </w:r>
      <w:r>
        <w:rPr>
          <w:rFonts w:ascii="Times New Roman" w:hAnsi="Times New Roman"/>
        </w:rPr>
        <w:tab/>
      </w:r>
      <w:r>
        <w:rPr/>
        <w:t>,  con</w:t>
      </w:r>
      <w:r>
        <w:rPr>
          <w:spacing w:val="-26"/>
        </w:rPr>
        <w:t> </w:t>
      </w:r>
      <w:r>
        <w:rPr>
          <w:spacing w:val="-3"/>
        </w:rPr>
        <w:t>D.N.I./N.I.F.</w:t>
      </w:r>
    </w:p>
    <w:p>
      <w:pPr>
        <w:pStyle w:val="BodyText"/>
        <w:ind w:left="1243" w:right="1248" w:firstLine="1439"/>
      </w:pPr>
      <w:r>
        <w:rPr/>
        <w:pict>
          <v:rect style="position:absolute;margin-left:85.080002pt;margin-top:.095253pt;width:71.999998pt;height:13.8pt;mso-position-horizontal-relative:page;mso-position-vertical-relative:paragraph;z-index:-4816" filled="true" fillcolor="#000000" stroked="false">
            <v:fill type="solid"/>
            <w10:wrap type="none"/>
          </v:rect>
        </w:pict>
      </w:r>
      <w:r>
        <w:rPr/>
        <w:t>, reserva de espacio </w:t>
      </w:r>
      <w:r>
        <w:rPr>
          <w:u w:val="single"/>
        </w:rPr>
        <w:t>con limitación horaria de “12 horas (de 07:00</w:t>
      </w:r>
      <w:r>
        <w:rPr/>
        <w:t> </w:t>
      </w:r>
      <w:r>
        <w:rPr>
          <w:u w:val="single"/>
        </w:rPr>
        <w:t>a 19:00 horas) sin domingos y festivos”</w:t>
      </w:r>
      <w:r>
        <w:rPr/>
        <w:t> (tarifa 7-cuarto concepto de la Ordenanza Municipal vigente) y con una superficie de diez (10) metros cuadrados (5x2=10,00 m²) para aparcamiento exclusivo núm. 39, destinado al estacionamiento de vehículos de clientes en las inmediaciones del establecimiento que el solicitante tiene destinado a la actividad de “venta menor de instalaciones completas de riegos”, en la calle Glorieta del Pintor Padrón (antes calle Profesor Nicolás González), s/n, de este t.m.</w:t>
      </w:r>
    </w:p>
    <w:p>
      <w:pPr>
        <w:pStyle w:val="BodyText"/>
        <w:spacing w:before="230"/>
        <w:ind w:left="1243" w:right="1254" w:firstLine="720"/>
      </w:pPr>
      <w:r>
        <w:rPr>
          <w:b/>
          <w:u w:val="single"/>
        </w:rPr>
        <w:t>URGENCIA</w:t>
      </w:r>
      <w:r>
        <w:rPr>
          <w:b/>
        </w:rPr>
        <w:t>.- </w:t>
      </w:r>
      <w:r>
        <w:rPr/>
        <w:t>Seguidamente y previa Declaración de Urgencia acordada por unanimidad, fueron tratados los siguientes asuntos:</w:t>
      </w:r>
    </w:p>
    <w:p>
      <w:pPr>
        <w:pStyle w:val="Heading1"/>
        <w:spacing w:before="230"/>
        <w:ind w:left="1964"/>
        <w:rPr>
          <w:b w:val="0"/>
        </w:rPr>
      </w:pPr>
      <w:r>
        <w:rPr>
          <w:b w:val="0"/>
        </w:rPr>
        <w:t>A).- </w:t>
      </w:r>
      <w:r>
        <w:rPr>
          <w:u w:val="single"/>
        </w:rPr>
        <w:t>CERTIFICACIONES DE OBRAS. ACUERDOS PROCEDENTES</w:t>
      </w:r>
      <w:r>
        <w:rPr>
          <w:b w:val="0"/>
        </w:rPr>
        <w:t>.-</w:t>
      </w:r>
    </w:p>
    <w:p>
      <w:pPr>
        <w:pStyle w:val="BodyText"/>
        <w:spacing w:before="230"/>
        <w:ind w:left="1243" w:right="1250" w:firstLine="719"/>
      </w:pPr>
      <w:r>
        <w:rPr/>
        <w:t>A.1).- Por el Señor Concejal de Urbanismo, Don Heriberto José Reyes Sánchez, se da cuenta de la certificación número 23 y su factura número UAG202107001 de la obra "MODIFICADO EDIFICIO DE APARCAMIENTO  EN</w:t>
      </w:r>
    </w:p>
    <w:p>
      <w:pPr>
        <w:pStyle w:val="BodyText"/>
        <w:ind w:left="1243" w:right="1251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6858000</wp:posOffset>
            </wp:positionH>
            <wp:positionV relativeFrom="paragraph">
              <wp:posOffset>112975</wp:posOffset>
            </wp:positionV>
            <wp:extent cx="355600" cy="3937000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2.069981pt;width:14.75pt;height:267.850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7Q2LEFH5L9LCYG3LRG3GEHW3</w:t>
                  </w:r>
                  <w:r>
                    <w:rPr>
                      <w:sz w:val="12"/>
                    </w:rPr>
                    <w:t>P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CALLE SAN SEBASTIÁN, </w:t>
      </w:r>
      <w:r>
        <w:rPr>
          <w:spacing w:val="-8"/>
        </w:rPr>
        <w:t>T.M. </w:t>
      </w:r>
      <w:r>
        <w:rPr/>
        <w:t>GÁLDAR”, debidamente suscrita por el director de obra y contratista UTE </w:t>
      </w:r>
      <w:r>
        <w:rPr>
          <w:spacing w:val="-3"/>
        </w:rPr>
        <w:t>APARCAMIENTO </w:t>
      </w:r>
      <w:r>
        <w:rPr/>
        <w:t>DE GÁLDAR, por importe de cuatrocientos noventa y dos mil doscientos ochenta y  nueve  euros  (492.289,00</w:t>
      </w:r>
      <w:r>
        <w:rPr>
          <w:spacing w:val="56"/>
        </w:rPr>
        <w:t> </w:t>
      </w:r>
      <w:r>
        <w:rPr/>
        <w:t>€).</w:t>
      </w:r>
    </w:p>
    <w:p>
      <w:pPr>
        <w:pStyle w:val="BodyText"/>
        <w:ind w:left="1243" w:right="1249" w:firstLine="720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3" w:right="1251" w:firstLine="720"/>
      </w:pPr>
      <w:r>
        <w:rPr>
          <w:u w:val="single"/>
        </w:rPr>
        <w:t>Primero</w:t>
      </w:r>
      <w:r>
        <w:rPr/>
        <w:t>.- Aprobar la certificación número 23 de la obra "MODIFICADO EDIFICIO DE </w:t>
      </w:r>
      <w:r>
        <w:rPr>
          <w:spacing w:val="-3"/>
        </w:rPr>
        <w:t>APARCAMIENTO </w:t>
      </w:r>
      <w:r>
        <w:rPr/>
        <w:t>EN CALLE SAN SEBASTIÁN, </w:t>
      </w:r>
      <w:r>
        <w:rPr>
          <w:spacing w:val="-7"/>
        </w:rPr>
        <w:t>T.M.  </w:t>
      </w:r>
      <w:r>
        <w:rPr/>
        <w:t>GÁLDAR”,</w:t>
      </w:r>
    </w:p>
    <w:p>
      <w:pPr>
        <w:pStyle w:val="BodyText"/>
        <w:ind w:left="1243" w:right="1251"/>
      </w:pPr>
      <w:r>
        <w:rPr/>
        <w:t>debidamente suscrita por el director de obra y contratista UTE  </w:t>
      </w:r>
      <w:r>
        <w:rPr>
          <w:spacing w:val="-3"/>
        </w:rPr>
        <w:t>APARCAMIENTO </w:t>
      </w:r>
      <w:r>
        <w:rPr/>
        <w:t>DE GÁLDAR, por importe de cuatrocientos noventa  y dos mil doscientos ochenta y nueve euros (492.289,00</w:t>
      </w:r>
      <w:r>
        <w:rPr>
          <w:spacing w:val="40"/>
        </w:rPr>
        <w:t> </w:t>
      </w:r>
      <w:r>
        <w:rPr/>
        <w:t>€).</w:t>
      </w:r>
    </w:p>
    <w:p>
      <w:pPr>
        <w:pStyle w:val="BodyText"/>
        <w:ind w:left="1243" w:right="1249" w:firstLine="719"/>
      </w:pPr>
      <w:r>
        <w:rPr>
          <w:u w:val="single"/>
        </w:rPr>
        <w:t>Segundo</w:t>
      </w:r>
      <w:r>
        <w:rPr/>
        <w:t>.- Aprobar la factura número UAG202107001 por importe de cuatrocientos noventa y dos mil doscientos ochenta y  nueve  euros  (492.289,00</w:t>
      </w:r>
      <w:r>
        <w:rPr>
          <w:spacing w:val="-10"/>
        </w:rPr>
        <w:t> </w:t>
      </w:r>
      <w:r>
        <w:rPr/>
        <w:t>€).</w:t>
      </w:r>
    </w:p>
    <w:p>
      <w:pPr>
        <w:pStyle w:val="BodyText"/>
        <w:spacing w:before="231"/>
        <w:ind w:left="1243" w:right="1250" w:firstLine="719"/>
      </w:pPr>
      <w:r>
        <w:rPr/>
        <w:t>A.2).- Por el Señor Concejal de Urbanismo, Don Heriberto José Reyes Sánchez, se da cuenta de la certificación número 24 y su factura número UAG202109002 de la obra "MODIFICADO EDIFICIO DE APARCAMIENTO  EN</w:t>
      </w:r>
    </w:p>
    <w:p>
      <w:pPr>
        <w:pStyle w:val="BodyText"/>
        <w:ind w:left="1243" w:right="1256"/>
      </w:pPr>
      <w:r>
        <w:rPr/>
        <w:t>CALLE SAN SEBASTIÁN, </w:t>
      </w:r>
      <w:r>
        <w:rPr>
          <w:spacing w:val="-8"/>
        </w:rPr>
        <w:t>T.M. </w:t>
      </w:r>
      <w:r>
        <w:rPr/>
        <w:t>GÁLDAR”, debidamente suscrita por el director de  obra  y  contratista  UTE  </w:t>
      </w:r>
      <w:r>
        <w:rPr>
          <w:spacing w:val="-3"/>
        </w:rPr>
        <w:t>APARCAMIENTO  </w:t>
      </w:r>
      <w:r>
        <w:rPr/>
        <w:t>DE  GÁLDAR,  por  importe</w:t>
      </w:r>
      <w:r>
        <w:rPr>
          <w:spacing w:val="65"/>
        </w:rPr>
        <w:t> </w:t>
      </w:r>
      <w:r>
        <w:rPr/>
        <w:t>de</w:t>
      </w:r>
    </w:p>
    <w:p>
      <w:pPr>
        <w:spacing w:after="0"/>
        <w:sectPr>
          <w:footerReference w:type="default" r:id="rId9"/>
          <w:pgSz w:w="11900" w:h="16840"/>
          <w:pgMar w:footer="340" w:header="0" w:top="1600" w:bottom="540" w:left="460" w:right="440"/>
        </w:sectPr>
      </w:pPr>
    </w:p>
    <w:p>
      <w:pPr>
        <w:pStyle w:val="BodyText"/>
        <w:ind w:left="1256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860276" cy="759523"/>
            <wp:effectExtent l="0" t="0" r="0" b="0"/>
            <wp:docPr id="1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276" cy="7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8"/>
        <w:ind w:left="1243" w:right="1255"/>
      </w:pPr>
      <w:r>
        <w:rPr/>
        <w:t>doscientos veinte mil doscientos veinte euros con sesenta y cinco céntimos (220.220,65 €).</w:t>
      </w:r>
    </w:p>
    <w:p>
      <w:pPr>
        <w:pStyle w:val="BodyText"/>
        <w:ind w:left="1243" w:right="1249" w:firstLine="720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3" w:right="1251" w:firstLine="720"/>
      </w:pPr>
      <w:r>
        <w:rPr>
          <w:u w:val="single"/>
        </w:rPr>
        <w:t>Primero</w:t>
      </w:r>
      <w:r>
        <w:rPr/>
        <w:t>.- Aprobar la certificación número 24 de la obra "MODIFICADO EDIFICIO DE </w:t>
      </w:r>
      <w:r>
        <w:rPr>
          <w:spacing w:val="-3"/>
        </w:rPr>
        <w:t>APARCAMIENTO </w:t>
      </w:r>
      <w:r>
        <w:rPr/>
        <w:t>EN CALLE SAN SEBASTIÁN, </w:t>
      </w:r>
      <w:r>
        <w:rPr>
          <w:spacing w:val="-7"/>
        </w:rPr>
        <w:t>T.M.  </w:t>
      </w:r>
      <w:r>
        <w:rPr/>
        <w:t>GÁLDAR”,</w:t>
      </w:r>
    </w:p>
    <w:p>
      <w:pPr>
        <w:pStyle w:val="BodyText"/>
        <w:ind w:left="1243" w:right="1251"/>
      </w:pPr>
      <w:r>
        <w:rPr/>
        <w:t>debidamente suscrita por el director de obra y contratista UTE  </w:t>
      </w:r>
      <w:r>
        <w:rPr>
          <w:spacing w:val="-3"/>
        </w:rPr>
        <w:t>APARCAMIENTO </w:t>
      </w:r>
      <w:r>
        <w:rPr/>
        <w:t>DE GÁLDAR, por importe de doscientos veinte  mil doscientos veinte euros con sesenta y cinco céntimos (220.220,65</w:t>
      </w:r>
      <w:r>
        <w:rPr>
          <w:spacing w:val="-36"/>
        </w:rPr>
        <w:t> </w:t>
      </w:r>
      <w:r>
        <w:rPr/>
        <w:t>€).</w:t>
      </w:r>
    </w:p>
    <w:p>
      <w:pPr>
        <w:pStyle w:val="BodyText"/>
        <w:ind w:left="1243" w:right="1249" w:firstLine="719"/>
      </w:pPr>
      <w:r>
        <w:rPr>
          <w:u w:val="single"/>
        </w:rPr>
        <w:t>Segundo</w:t>
      </w:r>
      <w:r>
        <w:rPr/>
        <w:t>.- Aprobar la factura número UAG202109002 por importe de doscientos veinte mil doscientos veinte euros con sesenta y cinco céntimos (220.220,65 €).</w:t>
      </w:r>
    </w:p>
    <w:p>
      <w:pPr>
        <w:pStyle w:val="BodyText"/>
        <w:spacing w:before="230"/>
        <w:ind w:left="1243" w:right="1253" w:firstLine="719"/>
      </w:pPr>
      <w:r>
        <w:rPr/>
        <w:t>A.3).- Por el Señor Concejal de Urbanismo, Don Heriberto José Reyes Sánchez, se da cuenta de  la  certificación  número  nueve  y  su  factura número 20FV21090040 de la obra “IES 22 UNIDADES + 3 AULAS DE CICLOS</w:t>
      </w:r>
    </w:p>
    <w:p>
      <w:pPr>
        <w:pStyle w:val="BodyText"/>
        <w:ind w:left="1243" w:right="1255"/>
      </w:pPr>
      <w:r>
        <w:rPr/>
        <w:t>FORMATIVOS EN GÁLDAR”, debidamente suscrita por el director de obra y contratista FÉLIX SANTIAGO MELIAN, S.L., por importe de ciento cincuenta y un mil seiscientos quince euros con cincuenta céntimos (151.615,50 €).</w:t>
      </w:r>
    </w:p>
    <w:p>
      <w:pPr>
        <w:pStyle w:val="BodyText"/>
        <w:ind w:left="1243" w:right="1249" w:firstLine="720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51" w:firstLine="719"/>
      </w:pPr>
      <w:r>
        <w:rPr>
          <w:u w:val="single"/>
        </w:rPr>
        <w:t>Primero</w:t>
      </w:r>
      <w:r>
        <w:rPr/>
        <w:t>.- Aprobar la certificación número nueve de la obra “IES 22 UNIDADES    +    3   AULAS    DE    CICLOS    </w:t>
      </w:r>
      <w:r>
        <w:rPr>
          <w:spacing w:val="-3"/>
        </w:rPr>
        <w:t>FORMATIVOS    </w:t>
      </w:r>
      <w:r>
        <w:rPr/>
        <w:t>EN  GÁLDAR”,</w:t>
      </w:r>
    </w:p>
    <w:p>
      <w:pPr>
        <w:pStyle w:val="BodyText"/>
        <w:ind w:left="1244" w:right="1256"/>
      </w:pPr>
      <w:r>
        <w:rPr/>
        <w:t>debidamente suscrita por el director de obra y contratista FÉLIX SANTIAGO MELIAN, S.L., por importe de ciento cincuenta y un mil seiscientos quince  euros con cincuenta céntimos (151.615,50</w:t>
      </w:r>
      <w:r>
        <w:rPr>
          <w:spacing w:val="-23"/>
        </w:rPr>
        <w:t> </w:t>
      </w:r>
      <w:r>
        <w:rPr/>
        <w:t>€).</w:t>
      </w:r>
    </w:p>
    <w:p>
      <w:pPr>
        <w:pStyle w:val="BodyText"/>
        <w:ind w:left="1244" w:right="1249" w:firstLine="719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6858000</wp:posOffset>
            </wp:positionH>
            <wp:positionV relativeFrom="paragraph">
              <wp:posOffset>580843</wp:posOffset>
            </wp:positionV>
            <wp:extent cx="355600" cy="3937000"/>
            <wp:effectExtent l="0" t="0" r="0" b="0"/>
            <wp:wrapNone/>
            <wp:docPr id="1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/>
        </w:rPr>
        <w:t>Segundo</w:t>
      </w:r>
      <w:r>
        <w:rPr/>
        <w:t>.- Aprobar la factura número 20FV21090040 por importe de ciento cincuenta y un mil seiscientos quince euros con cincuenta céntimos (151.615,50 €).</w:t>
      </w:r>
    </w:p>
    <w:p>
      <w:pPr>
        <w:pStyle w:val="BodyText"/>
        <w:spacing w:before="231"/>
        <w:ind w:left="1244" w:right="1250" w:firstLine="719"/>
      </w:pPr>
      <w:r>
        <w:rPr/>
        <w:pict>
          <v:shape style="position:absolute;margin-left:567.568359pt;margin-top:47.539993pt;width:14.75pt;height:267.850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7Q2LEFH5L9LCYG3LRG3GEHW3</w:t>
                  </w:r>
                  <w:r>
                    <w:rPr>
                      <w:sz w:val="12"/>
                    </w:rPr>
                    <w:t>P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A.4).- Por el Señor Concejal de Urbanismo, Don Heriberto José Reyes Sánchez, se da cuenta  de  la  certificación  número  cinco  y  su  factura número Emit-121090004478 de la obra “URBANIZACIÓN DE LA C/ NICOLÁS RAMÍREZ AUYANET”, debidamente suscrita por el director de obra  y contratista HERMANOS GARCÍA ÁLAMO, S.L., por importe de catorce mil novecientos quince euros con setenta céntimos (14.915,70 €).</w:t>
      </w:r>
    </w:p>
    <w:p>
      <w:pPr>
        <w:pStyle w:val="BodyText"/>
        <w:ind w:left="1243" w:right="1249" w:firstLine="720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51" w:firstLine="719"/>
      </w:pPr>
      <w:r>
        <w:rPr>
          <w:u w:val="single"/>
        </w:rPr>
        <w:t>Primero</w:t>
      </w:r>
      <w:r>
        <w:rPr/>
        <w:t>.- Aprobar la certificación número cinco de la obra “URBANIZACIÓN  DE  LA  C/  NICOLÁS  RAMÍREZ  AUYANET”,  debidamente</w:t>
      </w:r>
    </w:p>
    <w:p>
      <w:pPr>
        <w:pStyle w:val="BodyText"/>
        <w:ind w:left="1244" w:right="1251"/>
      </w:pPr>
      <w:r>
        <w:rPr/>
        <w:t>suscrita por el director de obra y contratista HERMANOS GARCÍA ÁLAMO, S.L., por importe de catorce mil novecientos quince euros con setenta céntimos (14.915,70 €).</w:t>
      </w:r>
    </w:p>
    <w:p>
      <w:pPr>
        <w:pStyle w:val="BodyText"/>
        <w:ind w:left="1244" w:right="1251" w:firstLine="719"/>
      </w:pPr>
      <w:r>
        <w:rPr>
          <w:u w:val="single"/>
        </w:rPr>
        <w:t>Segundo</w:t>
      </w:r>
      <w:r>
        <w:rPr/>
        <w:t>.- Aprobar la factura número Emit-121090004478 por importe  de catorce mil novecientos quince euros con setenta céntimos (14.915,70</w:t>
      </w:r>
      <w:r>
        <w:rPr>
          <w:spacing w:val="-39"/>
        </w:rPr>
        <w:t> </w:t>
      </w:r>
      <w:r>
        <w:rPr/>
        <w:t>€).</w:t>
      </w:r>
    </w:p>
    <w:p>
      <w:pPr>
        <w:pStyle w:val="Heading1"/>
        <w:spacing w:before="230"/>
        <w:ind w:right="1251" w:firstLine="796"/>
        <w:jc w:val="both"/>
      </w:pPr>
      <w:r>
        <w:rPr>
          <w:b w:val="0"/>
        </w:rPr>
        <w:t>B).- </w:t>
      </w:r>
      <w:r>
        <w:rPr>
          <w:u w:val="single"/>
        </w:rPr>
        <w:t>APROBACIÓN DEL “PROYECTO DE INSTALACIÓN DE REDES</w:t>
      </w:r>
      <w:r>
        <w:rPr/>
        <w:t> </w:t>
      </w:r>
      <w:r>
        <w:rPr>
          <w:u w:val="single"/>
        </w:rPr>
        <w:t>DE DISTRIBUCIÓN DE MEDIA TENSIÓN, BAJA TENSIÓN Y ALUMBRADO</w:t>
      </w:r>
      <w:r>
        <w:rPr/>
        <w:t> </w:t>
      </w:r>
      <w:r>
        <w:rPr>
          <w:u w:val="single"/>
        </w:rPr>
        <w:t>PÚBLICO   PARA    URBANIZACIÓN    UA2-SUSO    R-3   LLANO    DE  LOS</w:t>
      </w:r>
    </w:p>
    <w:p>
      <w:pPr>
        <w:pStyle w:val="BodyText"/>
        <w:spacing w:before="10"/>
        <w:jc w:val="lef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1124711</wp:posOffset>
            </wp:positionH>
            <wp:positionV relativeFrom="paragraph">
              <wp:posOffset>104552</wp:posOffset>
            </wp:positionV>
            <wp:extent cx="5278137" cy="165734"/>
            <wp:effectExtent l="0" t="0" r="0" b="0"/>
            <wp:wrapTopAndBottom/>
            <wp:docPr id="1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137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0"/>
        </w:rPr>
        <w:sectPr>
          <w:footerReference w:type="default" r:id="rId10"/>
          <w:pgSz w:w="11900" w:h="16840"/>
          <w:pgMar w:footer="340" w:header="0" w:top="720" w:bottom="540" w:left="460" w:right="440"/>
          <w:pgNumType w:start="3"/>
        </w:sectPr>
      </w:pPr>
    </w:p>
    <w:p>
      <w:pPr>
        <w:pStyle w:val="BodyText"/>
        <w:spacing w:before="3"/>
        <w:jc w:val="left"/>
        <w:rPr>
          <w:b/>
          <w:sz w:val="26"/>
        </w:rPr>
      </w:pPr>
      <w:r>
        <w:rPr/>
        <w:pict>
          <v:shape style="position:absolute;margin-left:567.568359pt;margin-top:545.174255pt;width:14.75pt;height:267.850pt;mso-position-horizontal-relative:page;mso-position-vertical-relative:page;z-index:-4648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7Q2LEFH5L9LCYG3LRG3GEHW3</w:t>
                  </w:r>
                  <w:r>
                    <w:rPr>
                      <w:sz w:val="12"/>
                    </w:rPr>
                    <w:t>P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pStyle w:val="Heading1"/>
        <w:spacing w:before="93"/>
        <w:rPr>
          <w:b w:val="0"/>
        </w:rPr>
      </w:pPr>
      <w:r>
        <w:rPr>
          <w:u w:val="single"/>
        </w:rPr>
        <w:t>QUINTANAS”.  ACUERDO PROCEDENTE</w:t>
      </w:r>
      <w:r>
        <w:rPr>
          <w:b w:val="0"/>
        </w:rPr>
        <w:t>.-</w:t>
      </w:r>
    </w:p>
    <w:p>
      <w:pPr>
        <w:pStyle w:val="BodyText"/>
        <w:jc w:val="left"/>
      </w:pPr>
    </w:p>
    <w:p>
      <w:pPr>
        <w:pStyle w:val="BodyText"/>
        <w:ind w:left="1244" w:right="1249" w:firstLine="719"/>
      </w:pPr>
      <w:r>
        <w:rPr/>
        <w:t>Por el Señor Concejal de Urbanismo, Don Heriberto José Reyes Sánchez, se propone la aprobación del “PROYECTO DE </w:t>
      </w:r>
      <w:r>
        <w:rPr>
          <w:spacing w:val="-3"/>
        </w:rPr>
        <w:t>INSTALACIÓN </w:t>
      </w:r>
      <w:r>
        <w:rPr/>
        <w:t>DE REDES DE DISTRIBUCIÓN DE MEDIA TENSIÓN, BAJA TENSIÓN Y ALUMBRADO  PÚBLICO </w:t>
      </w:r>
      <w:r>
        <w:rPr>
          <w:spacing w:val="-5"/>
        </w:rPr>
        <w:t>PARA </w:t>
      </w:r>
      <w:r>
        <w:rPr/>
        <w:t>URBANIZACIÓN UA2-SUSO R-3 </w:t>
      </w:r>
      <w:r>
        <w:rPr>
          <w:spacing w:val="58"/>
        </w:rPr>
        <w:t> </w:t>
      </w:r>
      <w:r>
        <w:rPr/>
        <w:t>LLANO  DE</w:t>
      </w:r>
    </w:p>
    <w:p>
      <w:pPr>
        <w:pStyle w:val="BodyText"/>
        <w:ind w:left="1244"/>
        <w:jc w:val="left"/>
      </w:pPr>
      <w:r>
        <w:rPr/>
        <w:t>LOS QUINTANAS”, con un presupuesto de 603.716,10 euros (IGIC incluido).</w:t>
      </w:r>
    </w:p>
    <w:p>
      <w:pPr>
        <w:pStyle w:val="BodyText"/>
        <w:ind w:left="1244" w:right="1249" w:firstLine="719"/>
      </w:pPr>
      <w:r>
        <w:rPr/>
        <w:t>Vista la propuesta, la Junta de Gobierno Local acordó por unanimidad aprobar el “PROYECTO DE </w:t>
      </w:r>
      <w:r>
        <w:rPr>
          <w:spacing w:val="-3"/>
        </w:rPr>
        <w:t>INSTALACIÓN </w:t>
      </w:r>
      <w:r>
        <w:rPr/>
        <w:t>DE REDES DE DISTRIBUCIÓN DE MEDIA TENSIÓN, BAJA TENSIÓN Y ALUMBRADO PÚBLICO </w:t>
      </w:r>
      <w:r>
        <w:rPr>
          <w:spacing w:val="-5"/>
        </w:rPr>
        <w:t>PARA </w:t>
      </w:r>
      <w:r>
        <w:rPr/>
        <w:t>URBANIZACIÓN  UA2-SUSO  R-3  LLANO  DE  LOS  </w:t>
      </w:r>
      <w:r>
        <w:rPr>
          <w:spacing w:val="-3"/>
        </w:rPr>
        <w:t>QUINTANAS”,  </w:t>
      </w:r>
      <w:r>
        <w:rPr/>
        <w:t>con  un</w:t>
      </w:r>
    </w:p>
    <w:p>
      <w:pPr>
        <w:pStyle w:val="BodyText"/>
        <w:ind w:left="1244"/>
        <w:jc w:val="left"/>
      </w:pPr>
      <w:r>
        <w:rPr/>
        <w:t>presupuesto de 603.716,10 euros (IGIC incluido).</w:t>
      </w:r>
    </w:p>
    <w:p>
      <w:pPr>
        <w:spacing w:before="230"/>
        <w:ind w:left="1964" w:right="0" w:firstLine="0"/>
        <w:jc w:val="left"/>
        <w:rPr>
          <w:sz w:val="24"/>
        </w:rPr>
      </w:pPr>
      <w:r>
        <w:rPr>
          <w:sz w:val="24"/>
        </w:rPr>
        <w:t>3º.- </w:t>
      </w:r>
      <w:r>
        <w:rPr>
          <w:b/>
          <w:sz w:val="24"/>
          <w:u w:val="single"/>
        </w:rPr>
        <w:t>RUEGOS Y PREGUNTAS</w:t>
      </w:r>
      <w:r>
        <w:rPr>
          <w:sz w:val="24"/>
        </w:rPr>
        <w:t>.-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BodyText"/>
        <w:ind w:left="1963"/>
        <w:jc w:val="left"/>
      </w:pPr>
      <w:r>
        <w:rPr/>
        <w:t>No se formularon.</w:t>
      </w:r>
    </w:p>
    <w:p>
      <w:pPr>
        <w:pStyle w:val="BodyText"/>
        <w:jc w:val="left"/>
      </w:pPr>
    </w:p>
    <w:p>
      <w:pPr>
        <w:pStyle w:val="BodyText"/>
        <w:ind w:left="1244" w:right="1252" w:firstLine="719"/>
      </w:pPr>
      <w:r>
        <w:rPr/>
        <w:t>Y sin más asuntos que tratar, se dio por terminada la sesión, siendo las nueve treinta minutos, de todo lo cual se levanta la presente acta que firman conmigo los Señores y Señoras asistentes, de la que yo, como Secretaria, certifico.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6858000</wp:posOffset>
            </wp:positionH>
            <wp:positionV relativeFrom="paragraph">
              <wp:posOffset>142797</wp:posOffset>
            </wp:positionV>
            <wp:extent cx="354710" cy="3927157"/>
            <wp:effectExtent l="0" t="0" r="0" b="0"/>
            <wp:wrapTopAndBottom/>
            <wp:docPr id="1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10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340" w:top="1600" w:bottom="54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95.559814pt;margin-top:794.343323pt;width:15.85pt;height:13.15pt;mso-position-horizontal-relative:page;mso-position-vertical-relative:page;z-index:-49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2/4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494.559814pt;margin-top:794.343323pt;width:16.850pt;height:13.15pt;mso-position-horizontal-relative:page;mso-position-vertical-relative:page;z-index:-4960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43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footer" Target="footer1.xml"/><Relationship Id="rId10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210930.JGL</dc:title>
  <dcterms:created xsi:type="dcterms:W3CDTF">2022-05-08T13:24:11Z</dcterms:created>
  <dcterms:modified xsi:type="dcterms:W3CDTF">2022-05-08T13:24:11Z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2022-05-08T00:00:00Z</vt:filetime>
  </property>
</Properties>
</file>